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F1C6" w14:textId="1572077C" w:rsidR="00456175" w:rsidRDefault="00735D8E" w:rsidP="00735D8E">
      <w:pPr>
        <w:pStyle w:val="Ttulo1"/>
      </w:pPr>
      <w:proofErr w:type="spellStart"/>
      <w:r>
        <w:t>The</w:t>
      </w:r>
      <w:proofErr w:type="spellEnd"/>
      <w:r>
        <w:t xml:space="preserve"> Between</w:t>
      </w:r>
    </w:p>
    <w:p w14:paraId="5295E548" w14:textId="0E25AD10" w:rsidR="00735D8E" w:rsidRDefault="00735D8E" w:rsidP="00735D8E">
      <w:r>
        <w:t>Fe de erratas</w:t>
      </w:r>
    </w:p>
    <w:p w14:paraId="25CAFACE" w14:textId="7A7A1D3D" w:rsidR="005D34CC" w:rsidRDefault="005D34CC" w:rsidP="00735D8E">
      <w:pPr>
        <w:pStyle w:val="Ttulo2"/>
      </w:pPr>
      <w:r>
        <w:t>Pág. 140</w:t>
      </w:r>
    </w:p>
    <w:p w14:paraId="39C0B5AE" w14:textId="27351CF4" w:rsidR="005D34CC" w:rsidRPr="00B04794" w:rsidRDefault="00B04794" w:rsidP="005D34CC">
      <w:pPr>
        <w:rPr>
          <w:color w:val="FF0000"/>
        </w:rPr>
      </w:pPr>
      <w:r w:rsidRPr="00B04794">
        <w:rPr>
          <w:color w:val="FF0000"/>
        </w:rPr>
        <w:t>“</w:t>
      </w:r>
      <w:r w:rsidR="005D34CC" w:rsidRPr="00B04794">
        <w:rPr>
          <w:color w:val="FF0000"/>
        </w:rPr>
        <w:t>Retira el personaje e indica a la Guardiana que entra en juego «El maldito» como amenaza</w:t>
      </w:r>
      <w:r w:rsidRPr="00B04794">
        <w:rPr>
          <w:color w:val="FF0000"/>
        </w:rPr>
        <w:t>”</w:t>
      </w:r>
      <w:r w:rsidR="005D34CC" w:rsidRPr="00B04794">
        <w:rPr>
          <w:color w:val="FF0000"/>
        </w:rPr>
        <w:t>.</w:t>
      </w:r>
    </w:p>
    <w:p w14:paraId="6EAD1857" w14:textId="62D5A3EA" w:rsidR="005D34CC" w:rsidRDefault="00B04794" w:rsidP="005D34CC">
      <w:pPr>
        <w:rPr>
          <w:b/>
          <w:bCs/>
        </w:rPr>
      </w:pPr>
      <w:r>
        <w:t>“</w:t>
      </w:r>
      <w:r w:rsidR="005D34CC" w:rsidRPr="005D34CC">
        <w:t>Retira el personaje e indica a la Guardiana que entra en juego «</w:t>
      </w:r>
      <w:r w:rsidR="005D34CC" w:rsidRPr="005D34CC">
        <w:rPr>
          <w:b/>
          <w:bCs/>
        </w:rPr>
        <w:t>El maldecido</w:t>
      </w:r>
      <w:r w:rsidR="005D34CC" w:rsidRPr="005D34CC">
        <w:t>» como amenaza</w:t>
      </w:r>
      <w:r>
        <w:t>”</w:t>
      </w:r>
      <w:r w:rsidR="005D34CC" w:rsidRPr="005D34CC">
        <w:t>.</w:t>
      </w:r>
      <w:r w:rsidR="005D34CC">
        <w:t xml:space="preserve"> </w:t>
      </w:r>
      <w:r w:rsidR="005D34CC" w:rsidRPr="00967D68">
        <w:rPr>
          <w:b/>
          <w:bCs/>
        </w:rPr>
        <w:t>[C</w:t>
      </w:r>
      <w:r w:rsidR="005D34CC">
        <w:rPr>
          <w:b/>
          <w:bCs/>
        </w:rPr>
        <w:t>ORREGIDO</w:t>
      </w:r>
      <w:r w:rsidR="005D34CC" w:rsidRPr="00967D68">
        <w:rPr>
          <w:b/>
          <w:bCs/>
        </w:rPr>
        <w:t>]</w:t>
      </w:r>
    </w:p>
    <w:p w14:paraId="364BCE4C" w14:textId="526CBA5C" w:rsidR="00871A17" w:rsidRDefault="00871A17" w:rsidP="00871A17">
      <w:pPr>
        <w:pStyle w:val="Ttulo2"/>
      </w:pPr>
      <w:r>
        <w:t>Pág. 156</w:t>
      </w:r>
    </w:p>
    <w:p w14:paraId="30363689" w14:textId="7CD70EFB" w:rsidR="00871A17" w:rsidRDefault="00871A17" w:rsidP="00871A17">
      <w:pPr>
        <w:rPr>
          <w:i/>
          <w:iCs/>
        </w:rPr>
      </w:pPr>
      <w:r w:rsidRPr="00871A17">
        <w:rPr>
          <w:i/>
          <w:iCs/>
        </w:rPr>
        <w:t>Actualización del autor el día 23/08/2022.</w:t>
      </w:r>
    </w:p>
    <w:p w14:paraId="6166B88E" w14:textId="0E85D67F" w:rsidR="00871A17" w:rsidRPr="00B04794" w:rsidRDefault="00871A17" w:rsidP="00871A17">
      <w:pPr>
        <w:rPr>
          <w:i/>
          <w:iCs/>
        </w:rPr>
      </w:pPr>
      <w:r w:rsidRPr="00B04794">
        <w:rPr>
          <w:i/>
          <w:iCs/>
        </w:rPr>
        <w:t xml:space="preserve">Tras las tres casillas del movimiento </w:t>
      </w:r>
      <w:r w:rsidRPr="00B04794">
        <w:rPr>
          <w:b/>
          <w:bCs/>
          <w:i/>
          <w:iCs/>
        </w:rPr>
        <w:t>La familia</w:t>
      </w:r>
      <w:r w:rsidR="00B04794" w:rsidRPr="00B04794">
        <w:rPr>
          <w:i/>
          <w:iCs/>
        </w:rPr>
        <w:t>, se añade:</w:t>
      </w:r>
    </w:p>
    <w:p w14:paraId="086915C0" w14:textId="77777777" w:rsidR="00B04794" w:rsidRDefault="00B04794" w:rsidP="00B04794">
      <w:r>
        <w:t xml:space="preserve">Cuando </w:t>
      </w:r>
      <w:r>
        <w:rPr>
          <w:i/>
          <w:iCs/>
        </w:rPr>
        <w:t>las tres casillas estén marcadas</w:t>
      </w:r>
      <w:r>
        <w:t>, tira con Presencia; esta tirada siempre se hace con desventaja.</w:t>
      </w:r>
    </w:p>
    <w:p w14:paraId="42741116" w14:textId="77777777" w:rsidR="00B04794" w:rsidRDefault="00B04794" w:rsidP="00B04794">
      <w:r>
        <w:rPr>
          <w:b/>
          <w:bCs/>
        </w:rPr>
        <w:t>Con 10+</w:t>
      </w:r>
      <w:r>
        <w:t>, te agradecen la ayuda y te dan la bienvenida como uno de los suyos. Narra un epílogo corto que muestre tu vida con tu nueva familia. Ahora, este personaje está retirado.</w:t>
      </w:r>
    </w:p>
    <w:p w14:paraId="79C04484" w14:textId="77777777" w:rsidR="00B04794" w:rsidRDefault="00B04794" w:rsidP="00B04794">
      <w:r>
        <w:rPr>
          <w:b/>
          <w:bCs/>
        </w:rPr>
        <w:t>Entre</w:t>
      </w:r>
      <w:r>
        <w:t xml:space="preserve"> </w:t>
      </w:r>
      <w:r>
        <w:rPr>
          <w:b/>
          <w:bCs/>
        </w:rPr>
        <w:t>7-9</w:t>
      </w:r>
      <w:r>
        <w:t>, te rechazan e insultan. Borra una de las casillas de este movimiento.</w:t>
      </w:r>
    </w:p>
    <w:p w14:paraId="60117FC0" w14:textId="08BB1F6D" w:rsidR="00B04794" w:rsidRDefault="00B04794" w:rsidP="00B04794">
      <w:pPr>
        <w:rPr>
          <w:b/>
          <w:bCs/>
        </w:rPr>
      </w:pPr>
      <w:r>
        <w:rPr>
          <w:b/>
          <w:bCs/>
        </w:rPr>
        <w:t>Con un fallo</w:t>
      </w:r>
      <w:r>
        <w:t xml:space="preserve">, quedan horrorizados y se vuelven contra ti. Márcate </w:t>
      </w:r>
      <w:r>
        <w:rPr>
          <w:b/>
          <w:bCs/>
        </w:rPr>
        <w:t>El portal ensangrentado</w:t>
      </w:r>
      <w:r>
        <w:t xml:space="preserve">. </w:t>
      </w:r>
      <w:r w:rsidRPr="00B04794">
        <w:rPr>
          <w:b/>
          <w:bCs/>
        </w:rPr>
        <w:t>[</w:t>
      </w:r>
      <w:r w:rsidR="007D6842">
        <w:rPr>
          <w:b/>
          <w:bCs/>
        </w:rPr>
        <w:t>AÑADIDO</w:t>
      </w:r>
      <w:r w:rsidRPr="00B04794">
        <w:rPr>
          <w:b/>
          <w:bCs/>
        </w:rPr>
        <w:t>]</w:t>
      </w:r>
    </w:p>
    <w:p w14:paraId="27155817" w14:textId="7047DA48" w:rsidR="00B04794" w:rsidRDefault="00B04794" w:rsidP="00B04794">
      <w:pPr>
        <w:pStyle w:val="Ttulo2"/>
      </w:pPr>
      <w:r>
        <w:t>Pág. 157</w:t>
      </w:r>
    </w:p>
    <w:p w14:paraId="49B434EF" w14:textId="680277AC" w:rsidR="00B04794" w:rsidRPr="00B04794" w:rsidRDefault="00B04794" w:rsidP="00B04794">
      <w:pPr>
        <w:rPr>
          <w:i/>
          <w:iCs/>
        </w:rPr>
      </w:pPr>
      <w:r w:rsidRPr="00871A17">
        <w:rPr>
          <w:i/>
          <w:iCs/>
        </w:rPr>
        <w:t>Actualización del autor el día 23/08/2022.</w:t>
      </w:r>
    </w:p>
    <w:p w14:paraId="0CFCB9F0" w14:textId="77ED7A04" w:rsidR="00B04794" w:rsidRDefault="00B04794" w:rsidP="00B04794">
      <w:pPr>
        <w:rPr>
          <w:i/>
          <w:iCs/>
        </w:rPr>
      </w:pPr>
      <w:r w:rsidRPr="00B04794">
        <w:rPr>
          <w:i/>
          <w:iCs/>
        </w:rPr>
        <w:t xml:space="preserve">En la sección </w:t>
      </w:r>
      <w:r>
        <w:rPr>
          <w:i/>
          <w:iCs/>
        </w:rPr>
        <w:t>C</w:t>
      </w:r>
      <w:r w:rsidRPr="00B04794">
        <w:rPr>
          <w:i/>
          <w:iCs/>
        </w:rPr>
        <w:t>ondiciones:</w:t>
      </w:r>
    </w:p>
    <w:p w14:paraId="6C6EEC8D" w14:textId="0C5EE5BA" w:rsidR="00B04794" w:rsidRPr="00B04794" w:rsidRDefault="00B04794" w:rsidP="00B04794">
      <w:pPr>
        <w:rPr>
          <w:color w:val="FF0000"/>
        </w:rPr>
      </w:pPr>
      <w:r>
        <w:rPr>
          <w:color w:val="FF0000"/>
        </w:rPr>
        <w:t>«</w:t>
      </w:r>
      <w:r w:rsidRPr="00B04794">
        <w:rPr>
          <w:color w:val="FF0000"/>
        </w:rPr>
        <w:t>Una decepción y un horror</w:t>
      </w:r>
      <w:r>
        <w:rPr>
          <w:color w:val="FF0000"/>
        </w:rPr>
        <w:t>»</w:t>
      </w:r>
      <w:r w:rsidRPr="00B04794">
        <w:rPr>
          <w:color w:val="FF0000"/>
        </w:rPr>
        <w:t>.</w:t>
      </w:r>
    </w:p>
    <w:p w14:paraId="3F8276D7" w14:textId="6462D0F3" w:rsidR="00B04794" w:rsidRDefault="00B04794" w:rsidP="00871A17">
      <w:pPr>
        <w:rPr>
          <w:b/>
          <w:bCs/>
        </w:rPr>
      </w:pPr>
      <w:r>
        <w:t xml:space="preserve">«Una decepción y un horror </w:t>
      </w:r>
      <w:r w:rsidRPr="00B04794">
        <w:rPr>
          <w:b/>
          <w:bCs/>
        </w:rPr>
        <w:t>(no puede eliminarse)</w:t>
      </w:r>
      <w:r>
        <w:t xml:space="preserve">». </w:t>
      </w:r>
      <w:r w:rsidRPr="00B04794">
        <w:rPr>
          <w:b/>
          <w:bCs/>
        </w:rPr>
        <w:t>[CORREGIDO]</w:t>
      </w:r>
    </w:p>
    <w:p w14:paraId="4395B927" w14:textId="6621E76A" w:rsidR="00183109" w:rsidRDefault="00183109" w:rsidP="00183109">
      <w:pPr>
        <w:pStyle w:val="Ttulo2"/>
      </w:pPr>
      <w:r>
        <w:t>Pág. 15</w:t>
      </w:r>
      <w:r>
        <w:t>8</w:t>
      </w:r>
    </w:p>
    <w:p w14:paraId="3DB7C4F2" w14:textId="5246530B" w:rsidR="00183109" w:rsidRDefault="00183109" w:rsidP="00183109">
      <w:r>
        <w:t>Miembros adicionales</w:t>
      </w:r>
    </w:p>
    <w:p w14:paraId="3DF6E400" w14:textId="7BE1C945" w:rsidR="00183109" w:rsidRPr="00183109" w:rsidRDefault="00183109" w:rsidP="00871A17">
      <w:pPr>
        <w:rPr>
          <w:b/>
          <w:bCs/>
        </w:rPr>
      </w:pPr>
      <w:r w:rsidRPr="00183109">
        <w:rPr>
          <w:b/>
          <w:bCs/>
        </w:rPr>
        <w:t>Movimientos</w:t>
      </w:r>
      <w:r>
        <w:t xml:space="preserve"> adicionales </w:t>
      </w:r>
      <w:r w:rsidRPr="00183109">
        <w:rPr>
          <w:b/>
          <w:bCs/>
        </w:rPr>
        <w:t>[CORREGIDO]</w:t>
      </w:r>
    </w:p>
    <w:p w14:paraId="09B755C3" w14:textId="76A37300" w:rsidR="00852B32" w:rsidRDefault="00852B32" w:rsidP="00852B32">
      <w:pPr>
        <w:pStyle w:val="Ttulo2"/>
      </w:pPr>
      <w:r>
        <w:t>Pág. 163</w:t>
      </w:r>
    </w:p>
    <w:p w14:paraId="777FC6AD" w14:textId="09A20752" w:rsidR="00852B32" w:rsidRDefault="00852B32" w:rsidP="00852B32">
      <w:r>
        <w:t>«</w:t>
      </w:r>
      <w:r w:rsidRPr="00852B32">
        <w:t>Esta Condición solo se puede eliminar con el movimiento …</w:t>
      </w:r>
      <w:r>
        <w:t>Dios</w:t>
      </w:r>
      <w:r w:rsidRPr="00852B32">
        <w:t xml:space="preserve"> te lo quita</w:t>
      </w:r>
      <w:r>
        <w:t>».</w:t>
      </w:r>
    </w:p>
    <w:p w14:paraId="27FF95E7" w14:textId="1009F77B" w:rsidR="00852B32" w:rsidRDefault="00852B32" w:rsidP="00852B32">
      <w:pPr>
        <w:rPr>
          <w:b/>
          <w:bCs/>
        </w:rPr>
      </w:pPr>
      <w:r>
        <w:t>«</w:t>
      </w:r>
      <w:r w:rsidRPr="00852B32">
        <w:t>Esta Condición solo se puede eliminar con el movimiento …</w:t>
      </w:r>
      <w:r w:rsidRPr="00852B32">
        <w:rPr>
          <w:b/>
          <w:bCs/>
        </w:rPr>
        <w:t xml:space="preserve">el </w:t>
      </w:r>
      <w:r w:rsidR="00C36FAF">
        <w:rPr>
          <w:b/>
          <w:bCs/>
        </w:rPr>
        <w:t>S</w:t>
      </w:r>
      <w:r w:rsidRPr="00852B32">
        <w:rPr>
          <w:b/>
          <w:bCs/>
        </w:rPr>
        <w:t>eñor</w:t>
      </w:r>
      <w:r w:rsidRPr="00852B32">
        <w:t xml:space="preserve"> te lo quita</w:t>
      </w:r>
      <w:r>
        <w:t xml:space="preserve">». </w:t>
      </w:r>
      <w:r w:rsidRPr="00852B32">
        <w:rPr>
          <w:b/>
          <w:bCs/>
        </w:rPr>
        <w:t>[CORREGIDO]</w:t>
      </w:r>
    </w:p>
    <w:p w14:paraId="440E038B" w14:textId="7737339D" w:rsidR="00852B32" w:rsidRDefault="00852B32" w:rsidP="00852B32">
      <w:pPr>
        <w:rPr>
          <w:b/>
          <w:bCs/>
        </w:rPr>
      </w:pPr>
      <w:r>
        <w:rPr>
          <w:b/>
          <w:bCs/>
        </w:rPr>
        <w:t>Pág. 196</w:t>
      </w:r>
    </w:p>
    <w:p w14:paraId="1BC40F97" w14:textId="67D09865" w:rsidR="00852B32" w:rsidRDefault="00852B32" w:rsidP="00852B32">
      <w:r w:rsidRPr="00852B32">
        <w:t>Sección «La Máscara del Desasosiego».</w:t>
      </w:r>
    </w:p>
    <w:p w14:paraId="4873458A" w14:textId="19C793AD" w:rsidR="00852B32" w:rsidRDefault="00852B32" w:rsidP="00852B32">
      <w:pPr>
        <w:rPr>
          <w:b/>
          <w:bCs/>
        </w:rPr>
      </w:pPr>
      <w:r w:rsidRPr="00852B32">
        <w:t xml:space="preserve">Sección «La Máscara del </w:t>
      </w:r>
      <w:r>
        <w:t>Aparecido</w:t>
      </w:r>
      <w:r w:rsidRPr="00852B32">
        <w:t>».</w:t>
      </w:r>
      <w:r>
        <w:t xml:space="preserve"> </w:t>
      </w:r>
      <w:r w:rsidRPr="00852B32">
        <w:rPr>
          <w:b/>
          <w:bCs/>
        </w:rPr>
        <w:t>[CORREGIDO]</w:t>
      </w:r>
    </w:p>
    <w:p w14:paraId="18790BF9" w14:textId="71B175D5" w:rsidR="003C5B58" w:rsidRDefault="003C5B58" w:rsidP="003C5B58">
      <w:pPr>
        <w:pStyle w:val="Ttulo2"/>
      </w:pPr>
      <w:r>
        <w:t>Pág. 186</w:t>
      </w:r>
    </w:p>
    <w:p w14:paraId="4002502F" w14:textId="7D009396" w:rsidR="003C5B58" w:rsidRDefault="003C5B58" w:rsidP="003C5B58">
      <w:r>
        <w:t>«…</w:t>
      </w:r>
      <w:r w:rsidRPr="003C5B58">
        <w:t>realizar peligrosas proezas de magia de sangre, de sangre,</w:t>
      </w:r>
      <w:r>
        <w:t>».</w:t>
      </w:r>
    </w:p>
    <w:p w14:paraId="1A2AE13F" w14:textId="2DE268DB" w:rsidR="003C5B58" w:rsidRDefault="003C5B58" w:rsidP="003C5B58">
      <w:pPr>
        <w:rPr>
          <w:b/>
          <w:bCs/>
        </w:rPr>
      </w:pPr>
      <w:r>
        <w:t>«…</w:t>
      </w:r>
      <w:r w:rsidRPr="003C5B58">
        <w:t>realizar peligrosas proezas de magia de sangre,</w:t>
      </w:r>
      <w:r>
        <w:t xml:space="preserve">». </w:t>
      </w:r>
      <w:r w:rsidRPr="003C5B58">
        <w:rPr>
          <w:b/>
          <w:bCs/>
        </w:rPr>
        <w:t>[CORREGIDO]</w:t>
      </w:r>
    </w:p>
    <w:p w14:paraId="61DD57F9" w14:textId="5763C125" w:rsidR="003C5B58" w:rsidRDefault="003C5B58" w:rsidP="003C5B58">
      <w:pPr>
        <w:pStyle w:val="Ttulo2"/>
      </w:pPr>
      <w:r>
        <w:lastRenderedPageBreak/>
        <w:t>Pág. 187</w:t>
      </w:r>
    </w:p>
    <w:p w14:paraId="35C405FA" w14:textId="0D3C2152" w:rsidR="003C5B58" w:rsidRDefault="003C5B58" w:rsidP="00735D8E">
      <w:pPr>
        <w:pStyle w:val="Ttulo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C5B5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Regla especial:</w:t>
      </w:r>
      <w:r w:rsidRPr="003C5B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Si un cazador le quita la máscara por algún motivo, es inmediatamente retirado del juego; la Guardiana lo describe.</w:t>
      </w:r>
    </w:p>
    <w:p w14:paraId="4676966A" w14:textId="2A1BF9B5" w:rsidR="003C5B58" w:rsidRPr="003C5B58" w:rsidRDefault="003C5B58" w:rsidP="003C5B58">
      <w:pPr>
        <w:pStyle w:val="Ttulo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3C5B5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Regla especial</w:t>
      </w:r>
      <w:r w:rsidRPr="003C5B58">
        <w:rPr>
          <w:rFonts w:asciiTheme="minorHAnsi" w:eastAsiaTheme="minorHAnsi" w:hAnsiTheme="minorHAnsi" w:cstheme="minorBidi"/>
          <w:color w:val="auto"/>
          <w:sz w:val="22"/>
          <w:szCs w:val="22"/>
        </w:rPr>
        <w:t>:</w:t>
      </w:r>
      <w:r w:rsidRPr="003C5B58">
        <w:t xml:space="preserve"> </w:t>
      </w:r>
      <w:r w:rsidRPr="003C5B58">
        <w:rPr>
          <w:rFonts w:asciiTheme="minorHAnsi" w:eastAsiaTheme="minorHAnsi" w:hAnsiTheme="minorHAnsi" w:cstheme="minorBidi"/>
          <w:color w:val="auto"/>
          <w:sz w:val="22"/>
          <w:szCs w:val="22"/>
        </w:rPr>
        <w:t>El cazador que por cualquier motivo le quite la máscara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,</w:t>
      </w:r>
      <w:r w:rsidRPr="003C5B5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es retirado del juego de inmediato; la Guardiana lo describe.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3C5B5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[CORREGIDO]</w:t>
      </w:r>
    </w:p>
    <w:p w14:paraId="1A90687B" w14:textId="77777777" w:rsidR="003C5B58" w:rsidRDefault="003C5B58" w:rsidP="00735D8E">
      <w:pPr>
        <w:pStyle w:val="Ttulo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5E742C2F" w14:textId="3C260B68" w:rsidR="00EE3A09" w:rsidRDefault="00EE3A09" w:rsidP="00735D8E">
      <w:pPr>
        <w:pStyle w:val="Ttulo2"/>
      </w:pPr>
      <w:r>
        <w:t>Pág. 236</w:t>
      </w:r>
    </w:p>
    <w:p w14:paraId="41040B2A" w14:textId="317A404E" w:rsidR="00EE3A09" w:rsidRDefault="00EE3A09" w:rsidP="00EE3A09">
      <w:r>
        <w:t>«</w:t>
      </w:r>
      <w:r w:rsidRPr="00EE3A09">
        <w:t>Trazar la escena: Mientras empieza a romper el alba,</w:t>
      </w:r>
      <w:r>
        <w:t xml:space="preserve"> …».</w:t>
      </w:r>
    </w:p>
    <w:p w14:paraId="040CE19B" w14:textId="734FE201" w:rsidR="00EE3A09" w:rsidRPr="00EE3A09" w:rsidRDefault="00EE3A09" w:rsidP="00EE3A09">
      <w:r>
        <w:t>«</w:t>
      </w:r>
      <w:r w:rsidRPr="00EE3A09">
        <w:rPr>
          <w:b/>
          <w:bCs/>
        </w:rPr>
        <w:t>Trazar la escena</w:t>
      </w:r>
      <w:r w:rsidRPr="00EE3A09">
        <w:t>: Mientras empieza a romper el alba,</w:t>
      </w:r>
      <w:r>
        <w:t xml:space="preserve"> …». </w:t>
      </w:r>
      <w:r w:rsidRPr="00967D68">
        <w:rPr>
          <w:b/>
          <w:bCs/>
        </w:rPr>
        <w:t>[C</w:t>
      </w:r>
      <w:r>
        <w:rPr>
          <w:b/>
          <w:bCs/>
        </w:rPr>
        <w:t>ORREGIDO</w:t>
      </w:r>
      <w:r w:rsidRPr="00967D68">
        <w:rPr>
          <w:b/>
          <w:bCs/>
        </w:rPr>
        <w:t>]</w:t>
      </w:r>
    </w:p>
    <w:p w14:paraId="566D09F7" w14:textId="23891EED" w:rsidR="00735D8E" w:rsidRDefault="00735D8E" w:rsidP="00735D8E">
      <w:pPr>
        <w:pStyle w:val="Ttulo2"/>
      </w:pPr>
      <w:r>
        <w:t>Pág. 307</w:t>
      </w:r>
    </w:p>
    <w:p w14:paraId="12C73528" w14:textId="76618355" w:rsidR="00735D8E" w:rsidRPr="00735D8E" w:rsidRDefault="00735D8E" w:rsidP="00735D8E">
      <w:pPr>
        <w:rPr>
          <w:i/>
          <w:iCs/>
        </w:rPr>
      </w:pPr>
      <w:r w:rsidRPr="00735D8E">
        <w:rPr>
          <w:i/>
          <w:iCs/>
        </w:rPr>
        <w:t xml:space="preserve">«…Trazar la escena sobre </w:t>
      </w:r>
      <w:proofErr w:type="spellStart"/>
      <w:r w:rsidRPr="00735D8E">
        <w:rPr>
          <w:i/>
          <w:iCs/>
        </w:rPr>
        <w:t>hargrave</w:t>
      </w:r>
      <w:proofErr w:type="spellEnd"/>
      <w:r w:rsidRPr="00735D8E">
        <w:rPr>
          <w:i/>
          <w:iCs/>
        </w:rPr>
        <w:t xml:space="preserve"> </w:t>
      </w:r>
      <w:proofErr w:type="spellStart"/>
      <w:r w:rsidRPr="00735D8E">
        <w:rPr>
          <w:i/>
          <w:iCs/>
        </w:rPr>
        <w:t>house</w:t>
      </w:r>
      <w:proofErr w:type="spellEnd"/>
      <w:r w:rsidR="00B92873">
        <w:rPr>
          <w:i/>
          <w:iCs/>
        </w:rPr>
        <w:t xml:space="preserve"> a los</w:t>
      </w:r>
      <w:r w:rsidRPr="00735D8E">
        <w:rPr>
          <w:i/>
          <w:iCs/>
        </w:rPr>
        <w:t xml:space="preserve"> </w:t>
      </w:r>
      <w:r w:rsidR="00B92873" w:rsidRPr="00B92873">
        <w:rPr>
          <w:i/>
          <w:iCs/>
        </w:rPr>
        <w:t>jugadores, quienes deben contestarla.</w:t>
      </w:r>
      <w:r w:rsidRPr="00735D8E">
        <w:rPr>
          <w:i/>
          <w:iCs/>
        </w:rPr>
        <w:t>»</w:t>
      </w:r>
      <w:r>
        <w:rPr>
          <w:i/>
          <w:iCs/>
        </w:rPr>
        <w:t>.</w:t>
      </w:r>
    </w:p>
    <w:p w14:paraId="5CD9840A" w14:textId="7ADDC147" w:rsidR="00735D8E" w:rsidRDefault="00735D8E" w:rsidP="00735D8E">
      <w:r>
        <w:t>«…</w:t>
      </w:r>
      <w:r w:rsidRPr="00735D8E">
        <w:t xml:space="preserve">Trazar la escena sobre </w:t>
      </w:r>
      <w:r>
        <w:t xml:space="preserve">la </w:t>
      </w:r>
      <w:r w:rsidR="00837528" w:rsidRPr="0089338D">
        <w:rPr>
          <w:b/>
          <w:bCs/>
        </w:rPr>
        <w:t>c</w:t>
      </w:r>
      <w:r w:rsidRPr="0089338D">
        <w:rPr>
          <w:b/>
          <w:bCs/>
        </w:rPr>
        <w:t xml:space="preserve">asa </w:t>
      </w:r>
      <w:proofErr w:type="spellStart"/>
      <w:r w:rsidRPr="0089338D">
        <w:rPr>
          <w:b/>
          <w:bCs/>
        </w:rPr>
        <w:t>Hargrave</w:t>
      </w:r>
      <w:proofErr w:type="spellEnd"/>
      <w:r w:rsidRPr="00735D8E">
        <w:t xml:space="preserve"> a los jugadores,</w:t>
      </w:r>
      <w:r>
        <w:t xml:space="preserve"> </w:t>
      </w:r>
      <w:r w:rsidR="00B92873" w:rsidRPr="00030279">
        <w:rPr>
          <w:b/>
          <w:bCs/>
        </w:rPr>
        <w:t>y estos la responden</w:t>
      </w:r>
      <w:r w:rsidR="00B92873" w:rsidRPr="00B92873">
        <w:t>.</w:t>
      </w:r>
      <w:r>
        <w:t>».</w:t>
      </w:r>
      <w:r w:rsidR="00FD1CEA">
        <w:t xml:space="preserve"> </w:t>
      </w:r>
      <w:r w:rsidR="00FD1CEA" w:rsidRPr="00967D68">
        <w:rPr>
          <w:b/>
          <w:bCs/>
        </w:rPr>
        <w:t>[C</w:t>
      </w:r>
      <w:r w:rsidR="00967D68">
        <w:rPr>
          <w:b/>
          <w:bCs/>
        </w:rPr>
        <w:t>ORREGIDO</w:t>
      </w:r>
      <w:r w:rsidR="00FD1CEA" w:rsidRPr="00967D68">
        <w:rPr>
          <w:b/>
          <w:bCs/>
        </w:rPr>
        <w:t>]</w:t>
      </w:r>
    </w:p>
    <w:p w14:paraId="13D509D9" w14:textId="77777777" w:rsidR="00735D8E" w:rsidRPr="00735D8E" w:rsidRDefault="00735D8E" w:rsidP="00735D8E"/>
    <w:sectPr w:rsidR="00735D8E" w:rsidRPr="00735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68"/>
    <w:rsid w:val="00030279"/>
    <w:rsid w:val="00183109"/>
    <w:rsid w:val="0036572B"/>
    <w:rsid w:val="003C5B58"/>
    <w:rsid w:val="00456175"/>
    <w:rsid w:val="005D34CC"/>
    <w:rsid w:val="00735D8E"/>
    <w:rsid w:val="007D6842"/>
    <w:rsid w:val="00837528"/>
    <w:rsid w:val="00852B32"/>
    <w:rsid w:val="00871A17"/>
    <w:rsid w:val="0089338D"/>
    <w:rsid w:val="00942C97"/>
    <w:rsid w:val="00943F68"/>
    <w:rsid w:val="00967D68"/>
    <w:rsid w:val="00B04794"/>
    <w:rsid w:val="00B92873"/>
    <w:rsid w:val="00C36FAF"/>
    <w:rsid w:val="00EE3A09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24AD"/>
  <w15:chartTrackingRefBased/>
  <w15:docId w15:val="{AEE597D8-3EFB-4CF3-915D-235B1A66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5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5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35D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Romero Ardao</dc:creator>
  <cp:keywords/>
  <dc:description/>
  <cp:lastModifiedBy>Victor Manuel Romero Ardao</cp:lastModifiedBy>
  <cp:revision>14</cp:revision>
  <dcterms:created xsi:type="dcterms:W3CDTF">2022-07-18T18:42:00Z</dcterms:created>
  <dcterms:modified xsi:type="dcterms:W3CDTF">2022-09-28T16:06:00Z</dcterms:modified>
</cp:coreProperties>
</file>